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1300" w14:textId="771E21FB" w:rsidR="00F77F79" w:rsidRDefault="00ED6D03" w:rsidP="002C65F5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48"/>
          <w:szCs w:val="48"/>
        </w:rPr>
      </w:pPr>
      <w:r>
        <w:rPr>
          <w:rFonts w:ascii="Bookman Old Style" w:hAnsi="Bookman Old Style"/>
          <w:b/>
          <w:bCs/>
          <w:noProof/>
          <w:color w:val="FF0000"/>
          <w:sz w:val="48"/>
          <w:szCs w:val="48"/>
          <w:lang w:eastAsia="ru-RU"/>
        </w:rPr>
        <w:drawing>
          <wp:inline distT="0" distB="0" distL="0" distR="0" wp14:anchorId="360F8497" wp14:editId="4269FD10">
            <wp:extent cx="115252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color w:val="FF0000"/>
          <w:sz w:val="48"/>
          <w:szCs w:val="48"/>
        </w:rPr>
        <w:t>1-4</w:t>
      </w:r>
      <w:r w:rsidR="00F77F79" w:rsidRPr="00F77F79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 </w:t>
      </w:r>
      <w:r>
        <w:rPr>
          <w:rFonts w:ascii="Bookman Old Style" w:hAnsi="Bookman Old Style"/>
          <w:b/>
          <w:bCs/>
          <w:color w:val="FF0000"/>
          <w:sz w:val="48"/>
          <w:szCs w:val="48"/>
        </w:rPr>
        <w:t>ноября</w:t>
      </w:r>
      <w:r w:rsidR="00F77F79" w:rsidRPr="00F77F79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 2025</w:t>
      </w:r>
    </w:p>
    <w:p w14:paraId="3619DE99" w14:textId="34D2AF5F" w:rsidR="00ED6D03" w:rsidRPr="00ED6D03" w:rsidRDefault="00ED6D03" w:rsidP="002C65F5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48"/>
          <w:szCs w:val="48"/>
        </w:rPr>
      </w:pPr>
      <w:r w:rsidRPr="00ED6D03">
        <w:rPr>
          <w:rFonts w:ascii="Bookman Old Style" w:hAnsi="Bookman Old Style"/>
          <w:b/>
          <w:bCs/>
          <w:color w:val="0070C0"/>
          <w:sz w:val="48"/>
          <w:szCs w:val="48"/>
        </w:rPr>
        <w:t>ЖЕМЧУЖИНЫ ПОВОЛЖЬЯ</w:t>
      </w:r>
    </w:p>
    <w:p w14:paraId="122BCF04" w14:textId="01735EFB" w:rsidR="002C65F5" w:rsidRPr="00ED6D03" w:rsidRDefault="002C65F5" w:rsidP="00ED6D03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ED6D03">
        <w:rPr>
          <w:rFonts w:ascii="Bookman Old Style" w:hAnsi="Bookman Old Style"/>
          <w:b/>
          <w:bCs/>
          <w:i/>
          <w:iCs/>
          <w:sz w:val="36"/>
          <w:szCs w:val="36"/>
        </w:rPr>
        <w:t>Нижний Новгород –</w:t>
      </w:r>
      <w:r w:rsidR="00ED6D03" w:rsidRPr="00ED6D03">
        <w:rPr>
          <w:rFonts w:ascii="Bookman Old Style" w:hAnsi="Bookman Old Style"/>
          <w:b/>
          <w:bCs/>
          <w:i/>
          <w:iCs/>
          <w:sz w:val="36"/>
          <w:szCs w:val="36"/>
        </w:rPr>
        <w:t xml:space="preserve">Казань – Свияжск - </w:t>
      </w:r>
      <w:proofErr w:type="spellStart"/>
      <w:r w:rsidR="00ED6D03" w:rsidRPr="00ED6D03">
        <w:rPr>
          <w:rFonts w:ascii="Bookman Old Style" w:hAnsi="Bookman Old Style"/>
          <w:b/>
          <w:bCs/>
          <w:i/>
          <w:iCs/>
          <w:sz w:val="36"/>
          <w:szCs w:val="36"/>
        </w:rPr>
        <w:t>Раифа</w:t>
      </w:r>
      <w:proofErr w:type="spellEnd"/>
    </w:p>
    <w:p w14:paraId="4CD638A7" w14:textId="77777777" w:rsidR="00ED6D03" w:rsidRDefault="00ED6D03" w:rsidP="002C65F5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BEBB0F7" w14:textId="5BDD1E09" w:rsidR="002C65F5" w:rsidRPr="00ED6D03" w:rsidRDefault="002C65F5" w:rsidP="002C65F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b/>
          <w:bCs/>
          <w:sz w:val="24"/>
          <w:szCs w:val="24"/>
          <w:u w:val="single"/>
        </w:rPr>
        <w:t>1 день</w:t>
      </w:r>
      <w:r w:rsidRPr="00ED6D03">
        <w:rPr>
          <w:rFonts w:ascii="Bookman Old Style" w:hAnsi="Bookman Old Style"/>
          <w:sz w:val="24"/>
          <w:szCs w:val="24"/>
        </w:rPr>
        <w:t xml:space="preserve">: Отправление </w:t>
      </w:r>
      <w:r w:rsidRPr="00ED6D03">
        <w:rPr>
          <w:rFonts w:ascii="Bookman Old Style" w:hAnsi="Bookman Old Style"/>
          <w:b/>
          <w:bCs/>
          <w:sz w:val="24"/>
          <w:szCs w:val="24"/>
        </w:rPr>
        <w:t xml:space="preserve">в Нижний </w:t>
      </w:r>
      <w:proofErr w:type="gramStart"/>
      <w:r w:rsidRPr="00ED6D03">
        <w:rPr>
          <w:rFonts w:ascii="Bookman Old Style" w:hAnsi="Bookman Old Style"/>
          <w:b/>
          <w:bCs/>
          <w:sz w:val="24"/>
          <w:szCs w:val="24"/>
        </w:rPr>
        <w:t>Новгород</w:t>
      </w:r>
      <w:r w:rsidRPr="00ED6D03">
        <w:rPr>
          <w:rFonts w:ascii="Bookman Old Style" w:hAnsi="Bookman Old Style"/>
          <w:sz w:val="24"/>
          <w:szCs w:val="24"/>
        </w:rPr>
        <w:t> .</w:t>
      </w:r>
      <w:proofErr w:type="gramEnd"/>
      <w:r w:rsidRPr="00ED6D03">
        <w:rPr>
          <w:rFonts w:ascii="Bookman Old Style" w:hAnsi="Bookman Old Style"/>
          <w:sz w:val="24"/>
          <w:szCs w:val="24"/>
        </w:rPr>
        <w:t xml:space="preserve"> </w:t>
      </w:r>
    </w:p>
    <w:p w14:paraId="3DFD9D1C" w14:textId="7DD844B1" w:rsidR="002C65F5" w:rsidRPr="00ED6D03" w:rsidRDefault="002C65F5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b/>
          <w:bCs/>
          <w:sz w:val="24"/>
          <w:szCs w:val="24"/>
        </w:rPr>
        <w:t>2 день</w:t>
      </w:r>
      <w:r w:rsidRPr="00ED6D03">
        <w:rPr>
          <w:rFonts w:ascii="Bookman Old Style" w:hAnsi="Bookman Old Style"/>
          <w:sz w:val="24"/>
          <w:szCs w:val="24"/>
        </w:rPr>
        <w:t xml:space="preserve">: Прибытие </w:t>
      </w:r>
      <w:r w:rsidRPr="00ED6D03">
        <w:rPr>
          <w:rFonts w:ascii="Bookman Old Style" w:hAnsi="Bookman Old Style"/>
          <w:b/>
          <w:bCs/>
          <w:sz w:val="24"/>
          <w:szCs w:val="24"/>
        </w:rPr>
        <w:t>в Нижний Новгород. Завтрак</w:t>
      </w:r>
      <w:r w:rsidRPr="00ED6D03">
        <w:rPr>
          <w:rFonts w:ascii="Bookman Old Style" w:hAnsi="Bookman Old Style"/>
          <w:sz w:val="24"/>
          <w:szCs w:val="24"/>
        </w:rPr>
        <w:t xml:space="preserve">. </w:t>
      </w:r>
      <w:r w:rsidRPr="00ED6D03">
        <w:rPr>
          <w:rFonts w:ascii="Bookman Old Style" w:hAnsi="Bookman Old Style"/>
          <w:b/>
          <w:bCs/>
          <w:sz w:val="24"/>
          <w:szCs w:val="24"/>
        </w:rPr>
        <w:t>Обзорная экскурсия</w:t>
      </w:r>
      <w:r w:rsidRPr="00ED6D03">
        <w:rPr>
          <w:rFonts w:ascii="Bookman Old Style" w:hAnsi="Bookman Old Style"/>
          <w:sz w:val="24"/>
          <w:szCs w:val="24"/>
        </w:rPr>
        <w:t xml:space="preserve"> по городу. </w:t>
      </w:r>
    </w:p>
    <w:p w14:paraId="458120C6" w14:textId="77777777" w:rsidR="002C65F5" w:rsidRPr="00ED6D03" w:rsidRDefault="002C65F5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sz w:val="24"/>
          <w:szCs w:val="24"/>
        </w:rPr>
        <w:t>Сейчас Нижний Новгород перестал быть «третьей столицей», зато тут же получил звание «Столица Поволжья», и теперь является центром Приволжского Федерального округа и одновременно – крупнейшим его городом. Нижний - город-"миллионник", пятый по численности населения город в России - с большим числом достопримечательностей и памятников архитектуры. </w:t>
      </w:r>
    </w:p>
    <w:p w14:paraId="05D33176" w14:textId="77777777" w:rsidR="002C65F5" w:rsidRPr="00ED6D03" w:rsidRDefault="002C65F5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sz w:val="24"/>
          <w:szCs w:val="24"/>
        </w:rPr>
        <w:t xml:space="preserve">В ходе экскурсии Вы увидите площадь </w:t>
      </w:r>
      <w:r w:rsidRPr="00ED6D03">
        <w:rPr>
          <w:rFonts w:ascii="Bookman Old Style" w:hAnsi="Bookman Old Style"/>
          <w:b/>
          <w:bCs/>
          <w:sz w:val="24"/>
          <w:szCs w:val="24"/>
        </w:rPr>
        <w:t>Минина и Пожарского, Александровский сад, Чкаловскую лестницу, Стены Нижегородского Кремля</w:t>
      </w:r>
      <w:r w:rsidRPr="00ED6D03">
        <w:rPr>
          <w:rFonts w:ascii="Bookman Old Style" w:hAnsi="Bookman Old Style"/>
          <w:sz w:val="24"/>
          <w:szCs w:val="24"/>
        </w:rPr>
        <w:t xml:space="preserve"> и узнаете тайны Кремлевских башен. В экскурсию входит прогулка по главной пешеходной улице города – Большой Покровской, посещение Благовещенского монастыря. Вы увидите Рождественскую церковь, Стрелку – место слияния Волги и Оки, собор Александра Невского, здание Нижегородской ярмарки.</w:t>
      </w:r>
    </w:p>
    <w:p w14:paraId="6EE66ACB" w14:textId="3331DB2E" w:rsidR="002C65F5" w:rsidRPr="00ED6D03" w:rsidRDefault="002C65F5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sz w:val="24"/>
          <w:szCs w:val="24"/>
        </w:rPr>
        <w:t xml:space="preserve">Экскурсия </w:t>
      </w:r>
      <w:r w:rsidRPr="00ED6D03">
        <w:rPr>
          <w:rFonts w:ascii="Bookman Old Style" w:hAnsi="Bookman Old Style"/>
          <w:b/>
          <w:bCs/>
          <w:sz w:val="24"/>
          <w:szCs w:val="24"/>
        </w:rPr>
        <w:t>в Нижегородский Кремль</w:t>
      </w:r>
      <w:r w:rsidRPr="00ED6D03">
        <w:rPr>
          <w:rFonts w:ascii="Bookman Old Style" w:hAnsi="Bookman Old Style"/>
          <w:sz w:val="24"/>
          <w:szCs w:val="24"/>
        </w:rPr>
        <w:t>.</w:t>
      </w:r>
      <w:r w:rsidR="00ED6D03" w:rsidRPr="00ED6D03">
        <w:rPr>
          <w:rFonts w:ascii="Bookman Old Style" w:hAnsi="Bookman Old Style"/>
          <w:sz w:val="24"/>
          <w:szCs w:val="24"/>
        </w:rPr>
        <w:t xml:space="preserve"> </w:t>
      </w:r>
      <w:r w:rsidRPr="00ED6D03">
        <w:rPr>
          <w:rFonts w:ascii="Bookman Old Style" w:hAnsi="Bookman Old Style"/>
          <w:b/>
          <w:bCs/>
          <w:sz w:val="24"/>
          <w:szCs w:val="24"/>
        </w:rPr>
        <w:t>Обед</w:t>
      </w:r>
      <w:r w:rsidRPr="00ED6D03">
        <w:rPr>
          <w:rFonts w:ascii="Bookman Old Style" w:hAnsi="Bookman Old Style"/>
          <w:sz w:val="24"/>
          <w:szCs w:val="24"/>
        </w:rPr>
        <w:t xml:space="preserve">, размещение в гостинице. </w:t>
      </w:r>
    </w:p>
    <w:p w14:paraId="5EF90DC1" w14:textId="77777777" w:rsidR="002C65F5" w:rsidRPr="00ED6D03" w:rsidRDefault="002C65F5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DD96F94" w14:textId="46A27949" w:rsidR="00ED6D03" w:rsidRPr="00ED6D03" w:rsidRDefault="002C65F5" w:rsidP="00ED6D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b/>
          <w:bCs/>
          <w:sz w:val="24"/>
          <w:szCs w:val="24"/>
          <w:u w:val="single"/>
        </w:rPr>
        <w:t>3 день</w:t>
      </w:r>
      <w:r w:rsidRPr="00ED6D03">
        <w:rPr>
          <w:rFonts w:ascii="Bookman Old Style" w:hAnsi="Bookman Old Style"/>
          <w:sz w:val="24"/>
          <w:szCs w:val="24"/>
        </w:rPr>
        <w:t xml:space="preserve">: </w:t>
      </w:r>
      <w:r w:rsidRPr="00ED6D03">
        <w:rPr>
          <w:rFonts w:ascii="Bookman Old Style" w:hAnsi="Bookman Old Style"/>
          <w:b/>
          <w:bCs/>
          <w:sz w:val="24"/>
          <w:szCs w:val="24"/>
        </w:rPr>
        <w:t>Завтрак</w:t>
      </w:r>
      <w:r w:rsidRPr="00ED6D03">
        <w:rPr>
          <w:rFonts w:ascii="Bookman Old Style" w:hAnsi="Bookman Old Style"/>
          <w:sz w:val="24"/>
          <w:szCs w:val="24"/>
        </w:rPr>
        <w:t xml:space="preserve">. </w:t>
      </w:r>
      <w:r w:rsidR="00ED6D03" w:rsidRPr="00ED6D03">
        <w:rPr>
          <w:rFonts w:ascii="Bookman Old Style" w:hAnsi="Bookman Old Style"/>
          <w:sz w:val="24"/>
          <w:szCs w:val="24"/>
        </w:rPr>
        <w:t>Выезд в Казань,</w:t>
      </w:r>
      <w:r w:rsidR="00ED6D03" w:rsidRPr="00ED6D03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ED6D03" w:rsidRPr="00ED6D03">
        <w:rPr>
          <w:rFonts w:ascii="Bookman Old Style" w:hAnsi="Bookman Old Style"/>
          <w:b/>
          <w:sz w:val="24"/>
          <w:szCs w:val="24"/>
        </w:rPr>
        <w:t>Прибытие в Казань</w:t>
      </w:r>
      <w:r w:rsidR="00ED6D03" w:rsidRPr="00ED6D03">
        <w:rPr>
          <w:rFonts w:ascii="Bookman Old Style" w:hAnsi="Bookman Old Style"/>
          <w:sz w:val="24"/>
          <w:szCs w:val="24"/>
        </w:rPr>
        <w:t xml:space="preserve">.  </w:t>
      </w:r>
      <w:r w:rsidR="00ED6D03" w:rsidRPr="00ED6D03">
        <w:rPr>
          <w:rFonts w:ascii="Bookman Old Style" w:hAnsi="Bookman Old Style"/>
          <w:b/>
          <w:sz w:val="24"/>
          <w:szCs w:val="24"/>
        </w:rPr>
        <w:t>Обзорная экскурсия</w:t>
      </w:r>
      <w:r w:rsidR="00ED6D03" w:rsidRPr="00ED6D03">
        <w:rPr>
          <w:rFonts w:ascii="Bookman Old Style" w:hAnsi="Bookman Old Style"/>
          <w:sz w:val="24"/>
          <w:szCs w:val="24"/>
        </w:rPr>
        <w:t xml:space="preserve"> по городу «Казань тысячелетняя».    Нижний город - </w:t>
      </w:r>
      <w:proofErr w:type="spellStart"/>
      <w:r w:rsidR="00ED6D03" w:rsidRPr="00ED6D03">
        <w:rPr>
          <w:rFonts w:ascii="Bookman Old Style" w:hAnsi="Bookman Old Style"/>
          <w:sz w:val="24"/>
          <w:szCs w:val="24"/>
        </w:rPr>
        <w:t>Старотатарская</w:t>
      </w:r>
      <w:proofErr w:type="spellEnd"/>
      <w:r w:rsidR="00ED6D03" w:rsidRPr="00ED6D03">
        <w:rPr>
          <w:rFonts w:ascii="Bookman Old Style" w:hAnsi="Bookman Old Style"/>
          <w:sz w:val="24"/>
          <w:szCs w:val="24"/>
        </w:rPr>
        <w:t xml:space="preserve"> слобода, Озеро Кабан.  «Родная деревня».  - Петропавловский собор, построенный в 1723-26 гг. в память о пребывании в Казани Петра I.   Крестовоздвиженская церковь и Чудотворная Казанская икона Божьей Матери, возвращенная из Ватикана в Россию.   Казанский университет, Площадь Свободы, Городская Ратуша, ул. Кремлевская, Парк 1000-летия Казани.  </w:t>
      </w:r>
      <w:r w:rsidR="00ED6D03" w:rsidRPr="00ED6D03">
        <w:rPr>
          <w:rFonts w:ascii="Bookman Old Style" w:hAnsi="Bookman Old Style"/>
          <w:b/>
          <w:sz w:val="24"/>
          <w:szCs w:val="24"/>
        </w:rPr>
        <w:t xml:space="preserve">   Экскурсия </w:t>
      </w:r>
      <w:r w:rsidR="00ED6D03" w:rsidRPr="00ED6D03">
        <w:rPr>
          <w:rFonts w:ascii="Bookman Old Style" w:hAnsi="Bookman Old Style"/>
          <w:sz w:val="24"/>
          <w:szCs w:val="24"/>
        </w:rPr>
        <w:t>по территории музея-заповедника</w:t>
      </w:r>
      <w:r w:rsidR="00ED6D03" w:rsidRPr="00ED6D03">
        <w:rPr>
          <w:rFonts w:ascii="Bookman Old Style" w:hAnsi="Bookman Old Style"/>
          <w:b/>
          <w:sz w:val="24"/>
          <w:szCs w:val="24"/>
        </w:rPr>
        <w:t xml:space="preserve"> «Казанский Кремль».   Падающая башня Сююмбике.  Собор Благовещения.  Губернаторский дворец. Архитектурные памятники.   Легендарная мечеть </w:t>
      </w:r>
      <w:proofErr w:type="spellStart"/>
      <w:r w:rsidR="00ED6D03" w:rsidRPr="00ED6D03">
        <w:rPr>
          <w:rFonts w:ascii="Bookman Old Style" w:hAnsi="Bookman Old Style"/>
          <w:b/>
          <w:sz w:val="24"/>
          <w:szCs w:val="24"/>
        </w:rPr>
        <w:t>Кул</w:t>
      </w:r>
      <w:proofErr w:type="spellEnd"/>
      <w:r w:rsidR="00ED6D03" w:rsidRPr="00ED6D03">
        <w:rPr>
          <w:rFonts w:ascii="Bookman Old Style" w:hAnsi="Bookman Old Style"/>
          <w:b/>
          <w:sz w:val="24"/>
          <w:szCs w:val="24"/>
        </w:rPr>
        <w:t xml:space="preserve"> Шариф. Обед.  </w:t>
      </w:r>
      <w:r w:rsidR="00ED6D03" w:rsidRPr="00ED6D03">
        <w:rPr>
          <w:rFonts w:ascii="Bookman Old Style" w:hAnsi="Bookman Old Style"/>
          <w:sz w:val="24"/>
          <w:szCs w:val="24"/>
        </w:rPr>
        <w:t xml:space="preserve">  Размещение в гостинице. Свободное время.</w:t>
      </w:r>
    </w:p>
    <w:p w14:paraId="45CD6597" w14:textId="399A3C56" w:rsidR="002C65F5" w:rsidRPr="00ED6D03" w:rsidRDefault="002C65F5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8D05356" w14:textId="77777777" w:rsidR="00ED6D03" w:rsidRPr="00ED6D03" w:rsidRDefault="00ED6D03" w:rsidP="00ED6D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b/>
          <w:bCs/>
          <w:sz w:val="24"/>
          <w:szCs w:val="24"/>
          <w:u w:val="single"/>
        </w:rPr>
        <w:t>4 день</w:t>
      </w:r>
      <w:r w:rsidRPr="00ED6D03">
        <w:rPr>
          <w:rFonts w:ascii="Bookman Old Style" w:hAnsi="Bookman Old Style"/>
          <w:sz w:val="24"/>
          <w:szCs w:val="24"/>
        </w:rPr>
        <w:t>:</w:t>
      </w:r>
      <w:r w:rsidR="002C65F5" w:rsidRPr="00ED6D03">
        <w:rPr>
          <w:rFonts w:ascii="Bookman Old Style" w:hAnsi="Bookman Old Style"/>
          <w:sz w:val="24"/>
          <w:szCs w:val="24"/>
        </w:rPr>
        <w:t xml:space="preserve"> </w:t>
      </w:r>
      <w:r w:rsidRPr="00ED6D03">
        <w:rPr>
          <w:rFonts w:ascii="Bookman Old Style" w:hAnsi="Bookman Old Style"/>
          <w:b/>
          <w:bCs/>
          <w:sz w:val="24"/>
          <w:szCs w:val="24"/>
        </w:rPr>
        <w:t>Завтрак в гостинице. Загородная автобусная экскурсия</w:t>
      </w:r>
      <w:r w:rsidRPr="00ED6D03">
        <w:rPr>
          <w:rFonts w:ascii="Bookman Old Style" w:hAnsi="Bookman Old Style"/>
          <w:sz w:val="24"/>
          <w:szCs w:val="24"/>
        </w:rPr>
        <w:t> </w:t>
      </w:r>
      <w:r w:rsidRPr="00ED6D03">
        <w:rPr>
          <w:rFonts w:ascii="Bookman Old Style" w:hAnsi="Bookman Old Style"/>
          <w:b/>
          <w:bCs/>
          <w:sz w:val="24"/>
          <w:szCs w:val="24"/>
        </w:rPr>
        <w:t>на ОСТРОВ-ГРАД СВИЯЖСК.</w:t>
      </w:r>
      <w:r w:rsidRPr="00ED6D03">
        <w:rPr>
          <w:rFonts w:ascii="Bookman Old Style" w:hAnsi="Bookman Old Style"/>
          <w:sz w:val="24"/>
          <w:szCs w:val="24"/>
        </w:rPr>
        <w:t xml:space="preserve"> По дороге </w:t>
      </w:r>
      <w:r w:rsidRPr="00ED6D03">
        <w:rPr>
          <w:rFonts w:ascii="Bookman Old Style" w:hAnsi="Bookman Old Style"/>
          <w:b/>
          <w:sz w:val="24"/>
          <w:szCs w:val="24"/>
        </w:rPr>
        <w:t>осмотр Храма всех религий</w:t>
      </w:r>
      <w:r w:rsidRPr="00ED6D03">
        <w:rPr>
          <w:rFonts w:ascii="Bookman Old Style" w:hAnsi="Bookman Old Style"/>
          <w:sz w:val="24"/>
          <w:szCs w:val="24"/>
        </w:rPr>
        <w:t>, уникальной постройки, имеющей интересное архитектурное решение, объединившее символику основных религий в одном сооружении.</w:t>
      </w:r>
    </w:p>
    <w:p w14:paraId="7DB08171" w14:textId="22171E8D" w:rsidR="002C65F5" w:rsidRPr="00ED6D03" w:rsidRDefault="00ED6D03" w:rsidP="00ED6D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6D03">
        <w:rPr>
          <w:rFonts w:ascii="Bookman Old Style" w:hAnsi="Bookman Old Style"/>
          <w:iCs/>
          <w:sz w:val="24"/>
          <w:szCs w:val="24"/>
        </w:rPr>
        <w:t>"Остров на море лежит, град на острове стоит..." -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в этот уникальный историко-архитектурный объект. </w:t>
      </w:r>
      <w:r w:rsidRPr="00ED6D03">
        <w:rPr>
          <w:rFonts w:ascii="Bookman Old Style" w:hAnsi="Bookman Old Style"/>
          <w:sz w:val="24"/>
          <w:szCs w:val="24"/>
        </w:rPr>
        <w:t xml:space="preserve"> Величественный Собор Богоматери "Всех Скорбящих Радости". Далее автобусная экскурсия в </w:t>
      </w:r>
      <w:proofErr w:type="spellStart"/>
      <w:r w:rsidRPr="00ED6D03">
        <w:rPr>
          <w:rFonts w:ascii="Bookman Old Style" w:hAnsi="Bookman Old Style"/>
          <w:b/>
          <w:sz w:val="24"/>
          <w:szCs w:val="24"/>
        </w:rPr>
        <w:t>Раифский</w:t>
      </w:r>
      <w:proofErr w:type="spellEnd"/>
      <w:r w:rsidRPr="00ED6D03">
        <w:rPr>
          <w:rFonts w:ascii="Bookman Old Style" w:hAnsi="Bookman Old Style"/>
          <w:b/>
          <w:sz w:val="24"/>
          <w:szCs w:val="24"/>
        </w:rPr>
        <w:t xml:space="preserve"> Богородицкий мужской монастырь</w:t>
      </w:r>
      <w:r w:rsidRPr="00ED6D03">
        <w:rPr>
          <w:rFonts w:ascii="Bookman Old Style" w:hAnsi="Bookman Old Style"/>
          <w:sz w:val="24"/>
          <w:szCs w:val="24"/>
        </w:rPr>
        <w:t xml:space="preserve"> с посещением всех действующих храмов, с осмотром Чудотворной Грузинской иконы Божией Матери, с посещением святого источника и заповедного озера </w:t>
      </w:r>
      <w:proofErr w:type="spellStart"/>
      <w:r w:rsidRPr="00ED6D03">
        <w:rPr>
          <w:rFonts w:ascii="Bookman Old Style" w:hAnsi="Bookman Old Style"/>
          <w:sz w:val="24"/>
          <w:szCs w:val="24"/>
        </w:rPr>
        <w:t>Раифского</w:t>
      </w:r>
      <w:proofErr w:type="spellEnd"/>
      <w:r w:rsidRPr="00ED6D03">
        <w:rPr>
          <w:rFonts w:ascii="Bookman Old Style" w:hAnsi="Bookman Old Style"/>
          <w:sz w:val="24"/>
          <w:szCs w:val="24"/>
        </w:rPr>
        <w:t xml:space="preserve">.  </w:t>
      </w:r>
      <w:r w:rsidRPr="00ED6D03">
        <w:rPr>
          <w:rFonts w:ascii="Bookman Old Style" w:hAnsi="Bookman Old Style"/>
          <w:b/>
          <w:sz w:val="24"/>
          <w:szCs w:val="24"/>
        </w:rPr>
        <w:t>Обед.</w:t>
      </w:r>
      <w:r w:rsidR="002C65F5" w:rsidRPr="00ED6D03">
        <w:rPr>
          <w:rFonts w:ascii="Bookman Old Style" w:hAnsi="Bookman Old Style"/>
          <w:sz w:val="24"/>
          <w:szCs w:val="24"/>
        </w:rPr>
        <w:t xml:space="preserve"> Выезд домой.</w:t>
      </w:r>
    </w:p>
    <w:p w14:paraId="3175B3BC" w14:textId="0B7CF862" w:rsidR="00F77F79" w:rsidRPr="00ED6D03" w:rsidRDefault="00F77F79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4518D36" w14:textId="57A320A4" w:rsidR="00F77F79" w:rsidRPr="00ED6D03" w:rsidRDefault="00F77F79" w:rsidP="002C6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60E6748" w14:textId="443E5A4A" w:rsidR="00F77F79" w:rsidRPr="00F77F79" w:rsidRDefault="00F77F79" w:rsidP="00F77F7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77F79">
        <w:rPr>
          <w:rFonts w:ascii="Bookman Old Style" w:hAnsi="Bookman Old Style"/>
          <w:b/>
          <w:sz w:val="32"/>
          <w:szCs w:val="32"/>
        </w:rPr>
        <w:t xml:space="preserve">Стоимость тура: </w:t>
      </w:r>
      <w:r w:rsidR="00ED6D03">
        <w:rPr>
          <w:rFonts w:ascii="Bookman Old Style" w:hAnsi="Bookman Old Style"/>
          <w:b/>
          <w:sz w:val="32"/>
          <w:szCs w:val="32"/>
        </w:rPr>
        <w:t>227</w:t>
      </w:r>
      <w:r w:rsidRPr="00F77F79">
        <w:rPr>
          <w:rFonts w:ascii="Bookman Old Style" w:hAnsi="Bookman Old Style"/>
          <w:b/>
          <w:sz w:val="32"/>
          <w:szCs w:val="32"/>
        </w:rPr>
        <w:t>00 /</w:t>
      </w:r>
      <w:r w:rsidR="00ED6D03">
        <w:rPr>
          <w:rFonts w:ascii="Bookman Old Style" w:hAnsi="Bookman Old Style"/>
          <w:b/>
          <w:sz w:val="32"/>
          <w:szCs w:val="32"/>
        </w:rPr>
        <w:t>22</w:t>
      </w:r>
      <w:r w:rsidRPr="00F77F79">
        <w:rPr>
          <w:rFonts w:ascii="Bookman Old Style" w:hAnsi="Bookman Old Style"/>
          <w:b/>
          <w:sz w:val="32"/>
          <w:szCs w:val="32"/>
        </w:rPr>
        <w:t>900 руб.</w:t>
      </w:r>
    </w:p>
    <w:p w14:paraId="319D179D" w14:textId="77777777" w:rsidR="00F77F79" w:rsidRPr="00F77F79" w:rsidRDefault="00F77F79" w:rsidP="00F77F79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</w:p>
    <w:p w14:paraId="729FAF6F" w14:textId="2F614ED9" w:rsidR="00F77F79" w:rsidRDefault="00F77F79" w:rsidP="00F77F7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954E4">
        <w:rPr>
          <w:rFonts w:ascii="Bookman Old Style" w:hAnsi="Bookman Old Style"/>
          <w:b/>
          <w:sz w:val="20"/>
          <w:szCs w:val="20"/>
        </w:rPr>
        <w:t>В стоимость входит:</w:t>
      </w:r>
      <w:r w:rsidRPr="00F77F79">
        <w:rPr>
          <w:rFonts w:ascii="Bookman Old Style" w:hAnsi="Bookman Old Style"/>
          <w:sz w:val="20"/>
          <w:szCs w:val="20"/>
        </w:rPr>
        <w:t xml:space="preserve"> проживание в гостинице, транспортное и экскурсионное обслуживание по </w:t>
      </w:r>
      <w:proofErr w:type="gramStart"/>
      <w:r w:rsidRPr="00F77F79">
        <w:rPr>
          <w:rFonts w:ascii="Bookman Old Style" w:hAnsi="Bookman Old Style"/>
          <w:sz w:val="20"/>
          <w:szCs w:val="20"/>
        </w:rPr>
        <w:t>программе,  питание</w:t>
      </w:r>
      <w:proofErr w:type="gramEnd"/>
      <w:r w:rsidRPr="00F77F79">
        <w:rPr>
          <w:rFonts w:ascii="Bookman Old Style" w:hAnsi="Bookman Old Style"/>
          <w:sz w:val="20"/>
          <w:szCs w:val="20"/>
        </w:rPr>
        <w:t xml:space="preserve"> по программе.</w:t>
      </w:r>
    </w:p>
    <w:p w14:paraId="431AB678" w14:textId="77777777" w:rsidR="000954E4" w:rsidRDefault="000954E4" w:rsidP="00F77F7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14:paraId="363D9670" w14:textId="1F62E113" w:rsidR="000954E4" w:rsidRPr="000954E4" w:rsidRDefault="000954E4" w:rsidP="000954E4">
      <w:pPr>
        <w:spacing w:after="0" w:line="240" w:lineRule="auto"/>
        <w:rPr>
          <w:rFonts w:ascii="Bookman Old Style" w:hAnsi="Bookman Old Style"/>
          <w:sz w:val="18"/>
          <w:szCs w:val="20"/>
        </w:rPr>
      </w:pPr>
      <w:r w:rsidRPr="000954E4">
        <w:rPr>
          <w:rFonts w:ascii="Bookman Old Style" w:hAnsi="Bookman Old Style"/>
          <w:sz w:val="18"/>
          <w:szCs w:val="20"/>
        </w:rPr>
        <w:t>Туроператор оставляет за собой право изменять программу тура без изменения количества доставляемых услуг.</w:t>
      </w:r>
    </w:p>
    <w:p w14:paraId="731A2783" w14:textId="77777777" w:rsidR="00F77F79" w:rsidRPr="00F77F79" w:rsidRDefault="00F77F79" w:rsidP="00F77F79">
      <w:pPr>
        <w:spacing w:after="0" w:line="240" w:lineRule="auto"/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28280D1F" w14:textId="77777777" w:rsidR="00F77F79" w:rsidRPr="002C65F5" w:rsidRDefault="00F77F79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sectPr w:rsidR="00F77F79" w:rsidRPr="002C65F5" w:rsidSect="002C6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E"/>
    <w:rsid w:val="000954E4"/>
    <w:rsid w:val="002C65F5"/>
    <w:rsid w:val="006D5B2E"/>
    <w:rsid w:val="00C01162"/>
    <w:rsid w:val="00ED6D03"/>
    <w:rsid w:val="00F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682F"/>
  <w15:chartTrackingRefBased/>
  <w15:docId w15:val="{4B4CDFC3-A157-4FF6-9BF6-B42A929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322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0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750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7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4456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Виктория</cp:lastModifiedBy>
  <cp:revision>3</cp:revision>
  <dcterms:created xsi:type="dcterms:W3CDTF">2025-08-15T12:28:00Z</dcterms:created>
  <dcterms:modified xsi:type="dcterms:W3CDTF">2025-08-23T07:20:00Z</dcterms:modified>
</cp:coreProperties>
</file>